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EC" w:rsidRDefault="006C44F6">
      <w:pPr>
        <w:pStyle w:val="BodyText"/>
      </w:pPr>
      <w:r>
        <w:rPr>
          <w:i/>
        </w:rPr>
        <w:t xml:space="preserve">In response to the proclamation of the Good News of God in Jesus of Nazareth, UTU exists to promote the Kingdom of God through a community of learning focussed on radical </w:t>
      </w:r>
      <w:proofErr w:type="spellStart"/>
      <w:r>
        <w:rPr>
          <w:i/>
        </w:rPr>
        <w:t>contextuality</w:t>
      </w:r>
      <w:proofErr w:type="spellEnd"/>
      <w:r>
        <w:rPr>
          <w:i/>
        </w:rPr>
        <w:t xml:space="preserve">, analysis, theological reflection and action by . . . </w:t>
      </w:r>
      <w:r>
        <w:rPr>
          <w:i/>
        </w:rPr>
        <w:br/>
      </w:r>
      <w:r>
        <w:t xml:space="preserve">     • </w:t>
      </w:r>
      <w:r>
        <w:rPr>
          <w:i/>
        </w:rPr>
        <w:t>enabling</w:t>
      </w:r>
      <w:r>
        <w:rPr>
          <w:i/>
        </w:rPr>
        <w:t xml:space="preserve"> passionate, cutting-edge engagement with urban faith and life, inspired by the people who live it;</w:t>
      </w:r>
      <w:r>
        <w:rPr>
          <w:i/>
        </w:rPr>
        <w:br/>
      </w:r>
      <w:r>
        <w:t xml:space="preserve">    • </w:t>
      </w:r>
      <w:r>
        <w:rPr>
          <w:i/>
        </w:rPr>
        <w:t>cultivating an ecumenical body of contextual analysis, theological discernment, understanding, and action;</w:t>
      </w:r>
      <w:r>
        <w:rPr>
          <w:i/>
        </w:rPr>
        <w:br/>
      </w:r>
      <w:r>
        <w:t xml:space="preserve">    • </w:t>
      </w:r>
      <w:r>
        <w:rPr>
          <w:i/>
        </w:rPr>
        <w:t xml:space="preserve">forming disciples of Christ within a </w:t>
      </w:r>
      <w:r>
        <w:rPr>
          <w:i/>
        </w:rPr>
        <w:t>community of learning that is dedicated to growth in biblical, theological, and personal knowledge for mission;</w:t>
      </w:r>
      <w:r>
        <w:rPr>
          <w:i/>
        </w:rPr>
        <w:br/>
      </w:r>
      <w:r>
        <w:t xml:space="preserve">    • </w:t>
      </w:r>
      <w:r>
        <w:rPr>
          <w:i/>
        </w:rPr>
        <w:t>fostering a pedagogical environment in which a holistic community of teachers and students share the joy of learning together;</w:t>
      </w:r>
      <w:r>
        <w:rPr>
          <w:i/>
        </w:rPr>
        <w:br/>
      </w:r>
      <w:r>
        <w:t xml:space="preserve">    • </w:t>
      </w:r>
      <w:r>
        <w:rPr>
          <w:i/>
        </w:rPr>
        <w:t>coach</w:t>
      </w:r>
      <w:r>
        <w:rPr>
          <w:i/>
        </w:rPr>
        <w:t>ing and encourage thinkers and writers whose aim is to cast compelling visions for a more just, inclusive and compassionate society;</w:t>
      </w:r>
      <w:r>
        <w:rPr>
          <w:i/>
        </w:rPr>
        <w:br/>
      </w:r>
      <w:r>
        <w:t xml:space="preserve">    • </w:t>
      </w:r>
      <w:r>
        <w:rPr>
          <w:i/>
        </w:rPr>
        <w:t>providing a forum for reflection on positive action at the intersection of faith and public life;</w:t>
      </w:r>
      <w:r>
        <w:rPr>
          <w:i/>
        </w:rPr>
        <w:br/>
      </w:r>
      <w:r>
        <w:t xml:space="preserve">    • </w:t>
      </w:r>
      <w:r>
        <w:rPr>
          <w:i/>
        </w:rPr>
        <w:t>supporting sc</w:t>
      </w:r>
      <w:r>
        <w:rPr>
          <w:i/>
        </w:rPr>
        <w:t xml:space="preserve">holarly research in contextual theology through the PhD programme with York St. John and the Luther King Centre of Manchester. </w:t>
      </w:r>
    </w:p>
    <w:p w:rsidR="000B20EC" w:rsidRDefault="000B20EC"/>
    <w:sectPr w:rsidR="000B20EC" w:rsidSect="000B20E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autoHyphenation/>
  <w:characterSpacingControl w:val="doNotCompress"/>
  <w:compat>
    <w:useFELayout/>
  </w:compat>
  <w:rsids>
    <w:rsidRoot w:val="000B20EC"/>
    <w:rsid w:val="000B20EC"/>
    <w:rsid w:val="006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NSimSun" w:hAnsi="Arial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0B20EC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B20EC"/>
    <w:pPr>
      <w:spacing w:after="140" w:line="276" w:lineRule="auto"/>
    </w:pPr>
  </w:style>
  <w:style w:type="paragraph" w:styleId="List">
    <w:name w:val="List"/>
    <w:basedOn w:val="BodyText"/>
    <w:rsid w:val="000B20EC"/>
  </w:style>
  <w:style w:type="paragraph" w:styleId="Caption">
    <w:name w:val="caption"/>
    <w:basedOn w:val="Normal"/>
    <w:qFormat/>
    <w:rsid w:val="000B20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0B20E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2023-04-11T10:13:00Z</dcterms:created>
  <dcterms:modified xsi:type="dcterms:W3CDTF">2023-04-11T10:13:00Z</dcterms:modified>
  <dc:language>en-GB</dc:language>
</cp:coreProperties>
</file>